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77" w:rsidRDefault="009B7E4A">
      <w:pPr>
        <w:tabs>
          <w:tab w:val="left" w:pos="160"/>
        </w:tabs>
        <w:ind w:right="-19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B02A77" w:rsidRDefault="00B02A77">
      <w:pPr>
        <w:sectPr w:rsidR="00B02A77"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75" w:lineRule="exact"/>
        <w:rPr>
          <w:sz w:val="24"/>
          <w:szCs w:val="24"/>
        </w:rPr>
      </w:pPr>
    </w:p>
    <w:p w:rsidR="00B02A77" w:rsidRDefault="009B7E4A">
      <w:pPr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9.7pt,-0.5499pt" to="230.55pt,-0.5499pt" o:allowincell="f" strokecolor="#766588" strokeweight="0.36pt"/>
            </w:pict>
          </mc:Fallback>
        </mc:AlternateContent>
      </w:r>
    </w:p>
    <w:p w:rsidR="00B02A77" w:rsidRDefault="00B02A77">
      <w:pPr>
        <w:spacing w:line="120" w:lineRule="exact"/>
        <w:rPr>
          <w:sz w:val="24"/>
          <w:szCs w:val="24"/>
        </w:rPr>
      </w:pPr>
    </w:p>
    <w:p w:rsidR="00B02A77" w:rsidRDefault="009B7E4A">
      <w:pPr>
        <w:tabs>
          <w:tab w:val="left" w:pos="2580"/>
          <w:tab w:val="left" w:pos="7420"/>
        </w:tabs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TODDLER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1.5pt,-0.5499pt" to="366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79.25pt,-0.5499pt" to="526.4pt,-0.5499pt" o:allowincell="f" strokecolor="#766588" strokeweight="0.3599pt"/>
            </w:pict>
          </mc:Fallback>
        </mc:AlternateContent>
      </w: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69" w:lineRule="exact"/>
        <w:rPr>
          <w:sz w:val="24"/>
          <w:szCs w:val="24"/>
        </w:rPr>
      </w:pPr>
    </w:p>
    <w:p w:rsidR="00B02A77" w:rsidRDefault="009B7E4A">
      <w:pPr>
        <w:ind w:left="8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48260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2A77" w:rsidRDefault="00B02A77">
      <w:pPr>
        <w:sectPr w:rsidR="00B02A77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392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20"/>
        <w:gridCol w:w="1560"/>
        <w:gridCol w:w="980"/>
        <w:gridCol w:w="300"/>
        <w:gridCol w:w="780"/>
      </w:tblGrid>
      <w:tr w:rsidR="00B02A77">
        <w:trPr>
          <w:trHeight w:val="253"/>
        </w:trPr>
        <w:tc>
          <w:tcPr>
            <w:tcW w:w="88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420" w:type="dxa"/>
            <w:vAlign w:val="bottom"/>
          </w:tcPr>
          <w:p w:rsidR="00B02A77" w:rsidRDefault="00B02A77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vAlign w:val="bottom"/>
          </w:tcPr>
          <w:p w:rsidR="00B02A77" w:rsidRDefault="00B02A77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300" w:type="dxa"/>
            <w:vAlign w:val="bottom"/>
          </w:tcPr>
          <w:p w:rsidR="00B02A77" w:rsidRDefault="00B02A77">
            <w:pPr>
              <w:rPr>
                <w:sz w:val="21"/>
                <w:szCs w:val="21"/>
              </w:rPr>
            </w:pPr>
          </w:p>
        </w:tc>
        <w:tc>
          <w:tcPr>
            <w:tcW w:w="780" w:type="dxa"/>
            <w:vAlign w:val="bottom"/>
          </w:tcPr>
          <w:p w:rsidR="00B02A77" w:rsidRDefault="00B02A77">
            <w:pPr>
              <w:rPr>
                <w:sz w:val="21"/>
                <w:szCs w:val="21"/>
              </w:rPr>
            </w:pPr>
          </w:p>
        </w:tc>
      </w:tr>
      <w:tr w:rsidR="00B02A77">
        <w:trPr>
          <w:trHeight w:val="254"/>
        </w:trPr>
        <w:tc>
          <w:tcPr>
            <w:tcW w:w="1300" w:type="dxa"/>
            <w:gridSpan w:val="2"/>
            <w:shd w:val="clear" w:color="auto" w:fill="808000"/>
            <w:vAlign w:val="bottom"/>
          </w:tcPr>
          <w:p w:rsidR="00B02A77" w:rsidRDefault="009B7E4A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1560" w:type="dxa"/>
            <w:vAlign w:val="bottom"/>
          </w:tcPr>
          <w:p w:rsidR="00B02A77" w:rsidRDefault="00B02A77"/>
        </w:tc>
        <w:tc>
          <w:tcPr>
            <w:tcW w:w="1280" w:type="dxa"/>
            <w:gridSpan w:val="2"/>
            <w:shd w:val="clear" w:color="auto" w:fill="808000"/>
            <w:vAlign w:val="bottom"/>
          </w:tcPr>
          <w:p w:rsidR="00B02A77" w:rsidRDefault="009B7E4A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Development</w:t>
            </w:r>
          </w:p>
        </w:tc>
        <w:tc>
          <w:tcPr>
            <w:tcW w:w="780" w:type="dxa"/>
            <w:vAlign w:val="bottom"/>
          </w:tcPr>
          <w:p w:rsidR="00B02A77" w:rsidRDefault="00B02A77"/>
        </w:tc>
      </w:tr>
      <w:tr w:rsidR="00B02A77">
        <w:trPr>
          <w:trHeight w:val="520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There</w:t>
            </w:r>
            <w:r>
              <w:rPr>
                <w:rFonts w:eastAsia="Times New Roman"/>
                <w:sz w:val="24"/>
                <w:szCs w:val="24"/>
              </w:rPr>
              <w:t xml:space="preserve"> is increased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baby is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rapid physical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developing abilities</w:t>
            </w:r>
          </w:p>
        </w:tc>
      </w:tr>
      <w:tr w:rsidR="00B02A77">
        <w:trPr>
          <w:trHeight w:val="319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growth between ages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 think remember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1-2 </w:t>
            </w:r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sz w:val="24"/>
                <w:szCs w:val="24"/>
              </w:rPr>
              <w:t>The growth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and learn at a very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slows down between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quick pace. The baby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ages 2-5 while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 engaged in</w:t>
            </w:r>
          </w:p>
        </w:tc>
      </w:tr>
      <w:tr w:rsidR="00B02A77">
        <w:trPr>
          <w:trHeight w:val="319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toddler develops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activities that </w:t>
            </w:r>
            <w:r>
              <w:rPr>
                <w:rFonts w:eastAsia="Times New Roman"/>
                <w:w w:val="98"/>
                <w:sz w:val="24"/>
                <w:szCs w:val="24"/>
              </w:rPr>
              <w:t>support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strength and</w:t>
            </w:r>
          </w:p>
        </w:tc>
        <w:tc>
          <w:tcPr>
            <w:tcW w:w="20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this development.</w:t>
            </w:r>
          </w:p>
        </w:tc>
      </w:tr>
      <w:tr w:rsidR="00B02A77">
        <w:trPr>
          <w:trHeight w:val="317"/>
        </w:trPr>
        <w:tc>
          <w:tcPr>
            <w:tcW w:w="2860" w:type="dxa"/>
            <w:gridSpan w:val="3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coordination</w:t>
            </w:r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98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</w:tr>
    </w:tbl>
    <w:p w:rsidR="00B02A77" w:rsidRDefault="009B7E4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-197485</wp:posOffset>
            </wp:positionH>
            <wp:positionV relativeFrom="paragraph">
              <wp:posOffset>574675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63" w:lineRule="exact"/>
        <w:rPr>
          <w:sz w:val="24"/>
          <w:szCs w:val="24"/>
        </w:rPr>
      </w:pPr>
    </w:p>
    <w:p w:rsidR="00B02A77" w:rsidRDefault="009B7E4A">
      <w:pPr>
        <w:ind w:left="46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72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Psychological</w:t>
      </w:r>
    </w:p>
    <w:p w:rsidR="00B02A77" w:rsidRDefault="009B7E4A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Development</w:t>
      </w:r>
    </w:p>
    <w:p w:rsidR="00B02A77" w:rsidRDefault="00B02A77">
      <w:pPr>
        <w:spacing w:line="260" w:lineRule="exact"/>
        <w:rPr>
          <w:sz w:val="24"/>
          <w:szCs w:val="24"/>
        </w:rPr>
      </w:pPr>
    </w:p>
    <w:p w:rsidR="00B02A77" w:rsidRDefault="009B7E4A">
      <w:pPr>
        <w:spacing w:line="274" w:lineRule="auto"/>
        <w:ind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The baby first forms of communication are via sound and facial expressions. The baby will cry to signal uncomfortable will smile to respond </w:t>
      </w:r>
      <w:r>
        <w:rPr>
          <w:rFonts w:eastAsia="Times New Roman"/>
          <w:sz w:val="24"/>
          <w:szCs w:val="24"/>
        </w:rPr>
        <w:t>to pleasure</w:t>
      </w:r>
      <w:r w:rsidRPr="009B7E4A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73895">
        <w:rPr>
          <w:sz w:val="24"/>
          <w:szCs w:val="24"/>
        </w:rPr>
        <w:t>Hills,</w:t>
      </w:r>
      <w:r>
        <w:rPr>
          <w:sz w:val="24"/>
          <w:szCs w:val="24"/>
        </w:rPr>
        <w:t xml:space="preserve"> 2007)</w:t>
      </w:r>
      <w:r>
        <w:rPr>
          <w:rFonts w:eastAsia="Times New Roman"/>
          <w:sz w:val="24"/>
          <w:szCs w:val="24"/>
        </w:rPr>
        <w:t>.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80" w:lineRule="exact"/>
        <w:rPr>
          <w:sz w:val="24"/>
          <w:szCs w:val="24"/>
        </w:rPr>
      </w:pPr>
    </w:p>
    <w:p w:rsidR="00B02A77" w:rsidRDefault="009B7E4A">
      <w:pPr>
        <w:spacing w:line="235" w:lineRule="auto"/>
        <w:ind w:right="50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Age- Appropriate Activities</w:t>
      </w:r>
    </w:p>
    <w:p w:rsidR="00B02A77" w:rsidRDefault="00B02A77">
      <w:pPr>
        <w:spacing w:line="274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The activities that are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appropriate are the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once that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encouraging the</w:t>
      </w:r>
    </w:p>
    <w:p w:rsidR="00B02A77" w:rsidRDefault="00B02A77">
      <w:pPr>
        <w:spacing w:line="43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toddlers movement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coordination. Walk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together with toddler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and play active</w:t>
      </w:r>
    </w:p>
    <w:p w:rsidR="00B02A77" w:rsidRDefault="00B02A77">
      <w:pPr>
        <w:spacing w:line="41" w:lineRule="exact"/>
        <w:rPr>
          <w:sz w:val="24"/>
          <w:szCs w:val="24"/>
        </w:rPr>
      </w:pPr>
    </w:p>
    <w:p w:rsidR="00B02A77" w:rsidRDefault="009B7E4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games.</w:t>
      </w:r>
    </w:p>
    <w:p w:rsidR="00B02A77" w:rsidRDefault="00B02A77">
      <w:pPr>
        <w:spacing w:line="1612" w:lineRule="exact"/>
        <w:rPr>
          <w:sz w:val="24"/>
          <w:szCs w:val="24"/>
        </w:rPr>
      </w:pPr>
    </w:p>
    <w:p w:rsidR="00B02A77" w:rsidRDefault="00B02A77">
      <w:pPr>
        <w:sectPr w:rsidR="00B02A77">
          <w:type w:val="continuous"/>
          <w:pgSz w:w="12240" w:h="15840"/>
          <w:pgMar w:top="468" w:right="540" w:bottom="0" w:left="720" w:header="0" w:footer="0" w:gutter="0"/>
          <w:cols w:num="3" w:space="720" w:equalWidth="0">
            <w:col w:w="5300" w:space="720"/>
            <w:col w:w="2060" w:space="720"/>
            <w:col w:w="2180"/>
          </w:cols>
        </w:sectPr>
      </w:pPr>
    </w:p>
    <w:p w:rsidR="00B02A77" w:rsidRDefault="00B02A77">
      <w:pPr>
        <w:spacing w:line="61" w:lineRule="exact"/>
        <w:rPr>
          <w:sz w:val="24"/>
          <w:szCs w:val="24"/>
        </w:rPr>
      </w:pPr>
    </w:p>
    <w:p w:rsidR="00B02A77" w:rsidRDefault="009B7E4A">
      <w:pPr>
        <w:spacing w:line="264" w:lineRule="auto"/>
        <w:ind w:left="460" w:right="1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At this stage </w:t>
      </w:r>
      <w:r>
        <w:rPr>
          <w:rFonts w:eastAsia="Times New Roman"/>
          <w:sz w:val="24"/>
          <w:szCs w:val="24"/>
        </w:rPr>
        <w:t>the baby constantly require clinical care. The problems involved may include temper tantrums, constipation and toilet training among others</w:t>
      </w:r>
      <w:r w:rsidRPr="009B7E4A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73895">
        <w:rPr>
          <w:sz w:val="24"/>
          <w:szCs w:val="24"/>
        </w:rPr>
        <w:t>Hills,</w:t>
      </w:r>
      <w:r>
        <w:rPr>
          <w:sz w:val="24"/>
          <w:szCs w:val="24"/>
        </w:rPr>
        <w:t xml:space="preserve"> 2007)</w:t>
      </w:r>
      <w:r>
        <w:rPr>
          <w:rFonts w:eastAsia="Times New Roman"/>
          <w:sz w:val="24"/>
          <w:szCs w:val="24"/>
        </w:rPr>
        <w:t>.</w:t>
      </w:r>
    </w:p>
    <w:p w:rsidR="00B02A77" w:rsidRDefault="00B02A77">
      <w:pPr>
        <w:sectPr w:rsidR="00B02A77">
          <w:type w:val="continuous"/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306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480"/>
        <w:gridCol w:w="1700"/>
        <w:gridCol w:w="300"/>
        <w:gridCol w:w="20"/>
      </w:tblGrid>
      <w:tr w:rsidR="00B02A77">
        <w:trPr>
          <w:trHeight w:val="254"/>
        </w:trPr>
        <w:tc>
          <w:tcPr>
            <w:tcW w:w="142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1480" w:type="dxa"/>
            <w:vAlign w:val="bottom"/>
          </w:tcPr>
          <w:p w:rsidR="00B02A77" w:rsidRDefault="00B02A77"/>
        </w:tc>
        <w:tc>
          <w:tcPr>
            <w:tcW w:w="170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300" w:type="dxa"/>
            <w:vAlign w:val="bottom"/>
          </w:tcPr>
          <w:p w:rsidR="00B02A77" w:rsidRDefault="00B02A77"/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530"/>
        </w:trPr>
        <w:tc>
          <w:tcPr>
            <w:tcW w:w="29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common</w:t>
            </w:r>
          </w:p>
        </w:tc>
        <w:tc>
          <w:tcPr>
            <w:tcW w:w="20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toddler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264"/>
        </w:trPr>
        <w:tc>
          <w:tcPr>
            <w:tcW w:w="2900" w:type="dxa"/>
            <w:gridSpan w:val="2"/>
            <w:vAlign w:val="bottom"/>
          </w:tcPr>
          <w:p w:rsidR="00B02A77" w:rsidRDefault="009B7E4A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vaccines include</w:t>
            </w:r>
          </w:p>
        </w:tc>
        <w:tc>
          <w:tcPr>
            <w:tcW w:w="20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screening </w:t>
            </w:r>
            <w:r>
              <w:rPr>
                <w:rFonts w:eastAsia="Times New Roman"/>
                <w:sz w:val="24"/>
                <w:szCs w:val="24"/>
              </w:rPr>
              <w:t>should be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67"/>
        </w:trPr>
        <w:tc>
          <w:tcPr>
            <w:tcW w:w="29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whooping cough,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02A77" w:rsidRDefault="00B02A7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209"/>
        </w:trPr>
        <w:tc>
          <w:tcPr>
            <w:tcW w:w="2900" w:type="dxa"/>
            <w:gridSpan w:val="2"/>
            <w:vMerge/>
            <w:vAlign w:val="bottom"/>
          </w:tcPr>
          <w:p w:rsidR="00B02A77" w:rsidRDefault="00B02A77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constant in which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108"/>
        </w:trPr>
        <w:tc>
          <w:tcPr>
            <w:tcW w:w="29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tetanus, and rotavirus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02A77" w:rsidRDefault="00B02A7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168"/>
        </w:trPr>
        <w:tc>
          <w:tcPr>
            <w:tcW w:w="2900" w:type="dxa"/>
            <w:gridSpan w:val="2"/>
            <w:vMerge/>
            <w:vAlign w:val="bottom"/>
          </w:tcPr>
          <w:p w:rsidR="00B02A77" w:rsidRDefault="00B02A77">
            <w:pPr>
              <w:rPr>
                <w:sz w:val="14"/>
                <w:szCs w:val="14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conditions such as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149"/>
        </w:trPr>
        <w:tc>
          <w:tcPr>
            <w:tcW w:w="29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among others. The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02A77" w:rsidRDefault="00B02A7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127"/>
        </w:trPr>
        <w:tc>
          <w:tcPr>
            <w:tcW w:w="2900" w:type="dxa"/>
            <w:gridSpan w:val="2"/>
            <w:vMerge/>
            <w:vAlign w:val="bottom"/>
          </w:tcPr>
          <w:p w:rsidR="00B02A77" w:rsidRDefault="00B02A77">
            <w:pPr>
              <w:rPr>
                <w:sz w:val="11"/>
                <w:szCs w:val="11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tuberculosis,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192"/>
        </w:trPr>
        <w:tc>
          <w:tcPr>
            <w:tcW w:w="29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schedule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02A77" w:rsidRDefault="00B02A7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84"/>
        </w:trPr>
        <w:tc>
          <w:tcPr>
            <w:tcW w:w="2900" w:type="dxa"/>
            <w:gridSpan w:val="2"/>
            <w:vMerge/>
            <w:vAlign w:val="bottom"/>
          </w:tcPr>
          <w:p w:rsidR="00B02A77" w:rsidRDefault="00B02A77">
            <w:pPr>
              <w:rPr>
                <w:sz w:val="7"/>
                <w:szCs w:val="7"/>
              </w:rPr>
            </w:pPr>
          </w:p>
        </w:tc>
        <w:tc>
          <w:tcPr>
            <w:tcW w:w="2000" w:type="dxa"/>
            <w:gridSpan w:val="2"/>
            <w:vMerge w:val="restart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cholesterol and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276"/>
        </w:trPr>
        <w:tc>
          <w:tcPr>
            <w:tcW w:w="29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recommended by</w:t>
            </w:r>
          </w:p>
        </w:tc>
        <w:tc>
          <w:tcPr>
            <w:tcW w:w="2000" w:type="dxa"/>
            <w:gridSpan w:val="2"/>
            <w:vMerge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276"/>
        </w:trPr>
        <w:tc>
          <w:tcPr>
            <w:tcW w:w="29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CDC should be</w:t>
            </w:r>
          </w:p>
        </w:tc>
        <w:tc>
          <w:tcPr>
            <w:tcW w:w="2000" w:type="dxa"/>
            <w:gridSpan w:val="2"/>
            <w:vAlign w:val="bottom"/>
          </w:tcPr>
          <w:p w:rsidR="00B02A77" w:rsidRDefault="009B7E4A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pneumonia are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314"/>
        </w:trPr>
        <w:tc>
          <w:tcPr>
            <w:tcW w:w="29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followed.</w:t>
            </w:r>
          </w:p>
        </w:tc>
        <w:tc>
          <w:tcPr>
            <w:tcW w:w="20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checked and the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319"/>
        </w:trPr>
        <w:tc>
          <w:tcPr>
            <w:tcW w:w="14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blood </w:t>
            </w:r>
            <w:r>
              <w:rPr>
                <w:rFonts w:eastAsia="Times New Roman"/>
                <w:sz w:val="24"/>
                <w:szCs w:val="24"/>
              </w:rPr>
              <w:t>pressure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  <w:tr w:rsidR="00B02A77">
        <w:trPr>
          <w:trHeight w:val="317"/>
        </w:trPr>
        <w:tc>
          <w:tcPr>
            <w:tcW w:w="14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monitored Nutrition.</w:t>
            </w:r>
          </w:p>
        </w:tc>
        <w:tc>
          <w:tcPr>
            <w:tcW w:w="0" w:type="dxa"/>
            <w:vAlign w:val="bottom"/>
          </w:tcPr>
          <w:p w:rsidR="00B02A77" w:rsidRDefault="00B02A77">
            <w:pPr>
              <w:rPr>
                <w:sz w:val="1"/>
                <w:szCs w:val="1"/>
              </w:rPr>
            </w:pPr>
          </w:p>
        </w:tc>
      </w:tr>
    </w:tbl>
    <w:p w:rsidR="00B02A77" w:rsidRDefault="009B7E4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23" w:lineRule="exact"/>
        <w:rPr>
          <w:sz w:val="24"/>
          <w:szCs w:val="24"/>
        </w:rPr>
      </w:pPr>
    </w:p>
    <w:p w:rsidR="00B02A77" w:rsidRDefault="00B02A77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2020"/>
        <w:gridCol w:w="1660"/>
        <w:gridCol w:w="180"/>
      </w:tblGrid>
      <w:tr w:rsidR="00B02A77">
        <w:trPr>
          <w:trHeight w:val="254"/>
        </w:trPr>
        <w:tc>
          <w:tcPr>
            <w:tcW w:w="82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Nutrition</w:t>
            </w:r>
          </w:p>
        </w:tc>
        <w:tc>
          <w:tcPr>
            <w:tcW w:w="2020" w:type="dxa"/>
            <w:vAlign w:val="bottom"/>
          </w:tcPr>
          <w:p w:rsidR="00B02A77" w:rsidRDefault="00B02A77"/>
        </w:tc>
        <w:tc>
          <w:tcPr>
            <w:tcW w:w="1660" w:type="dxa"/>
            <w:shd w:val="clear" w:color="auto" w:fill="808000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Injury Prevention</w:t>
            </w:r>
          </w:p>
        </w:tc>
        <w:tc>
          <w:tcPr>
            <w:tcW w:w="180" w:type="dxa"/>
            <w:vAlign w:val="bottom"/>
          </w:tcPr>
          <w:p w:rsidR="00B02A77" w:rsidRDefault="00B02A77"/>
        </w:tc>
      </w:tr>
      <w:tr w:rsidR="00B02A77">
        <w:trPr>
          <w:trHeight w:val="520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toddler needs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Toddlers should be</w:t>
            </w:r>
          </w:p>
        </w:tc>
      </w:tr>
      <w:tr w:rsidR="00B02A77">
        <w:trPr>
          <w:trHeight w:val="319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regular times with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prevented from</w:t>
            </w:r>
          </w:p>
        </w:tc>
      </w:tr>
      <w:tr w:rsidR="00B02A77">
        <w:trPr>
          <w:trHeight w:val="317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realistic portion.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consuming</w:t>
            </w:r>
          </w:p>
        </w:tc>
      </w:tr>
      <w:tr w:rsidR="00B02A77">
        <w:trPr>
          <w:trHeight w:val="317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Encourage toddlers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something</w:t>
            </w:r>
          </w:p>
        </w:tc>
      </w:tr>
      <w:tr w:rsidR="00B02A77">
        <w:trPr>
          <w:trHeight w:val="317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 eat whole fruits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dangerous. They</w:t>
            </w:r>
          </w:p>
        </w:tc>
      </w:tr>
      <w:tr w:rsidR="00B02A77">
        <w:trPr>
          <w:trHeight w:val="319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and serve </w:t>
            </w:r>
            <w:r>
              <w:rPr>
                <w:rFonts w:eastAsia="Times New Roman"/>
                <w:sz w:val="24"/>
                <w:szCs w:val="24"/>
              </w:rPr>
              <w:t>dessert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 checked</w:t>
            </w:r>
          </w:p>
        </w:tc>
      </w:tr>
      <w:tr w:rsidR="00B02A77">
        <w:trPr>
          <w:trHeight w:val="317"/>
        </w:trPr>
        <w:tc>
          <w:tcPr>
            <w:tcW w:w="2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with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the whole meal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constantly while</w:t>
            </w:r>
          </w:p>
        </w:tc>
      </w:tr>
      <w:tr w:rsidR="00B02A77">
        <w:trPr>
          <w:trHeight w:val="317"/>
        </w:trPr>
        <w:tc>
          <w:tcPr>
            <w:tcW w:w="8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playing in secured</w:t>
            </w:r>
          </w:p>
        </w:tc>
      </w:tr>
      <w:tr w:rsidR="00B02A77">
        <w:trPr>
          <w:trHeight w:val="317"/>
        </w:trPr>
        <w:tc>
          <w:tcPr>
            <w:tcW w:w="8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B02A77" w:rsidRDefault="00B02A7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B02A77" w:rsidRDefault="009B7E4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zones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bookmarkStart w:id="1" w:name="_GoBack"/>
            <w:bookmarkEnd w:id="1"/>
            <w:proofErr w:type="spellStart"/>
            <w:r w:rsidRPr="00E73895">
              <w:rPr>
                <w:sz w:val="24"/>
                <w:szCs w:val="24"/>
              </w:rPr>
              <w:t>Malina</w:t>
            </w:r>
            <w:proofErr w:type="spellEnd"/>
            <w:r w:rsidRPr="00E7389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2012)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B02A77" w:rsidRDefault="00B02A77">
      <w:pPr>
        <w:spacing w:line="603" w:lineRule="exact"/>
        <w:rPr>
          <w:sz w:val="24"/>
          <w:szCs w:val="24"/>
        </w:rPr>
      </w:pPr>
    </w:p>
    <w:p w:rsidR="00B02A77" w:rsidRDefault="00B02A77">
      <w:pPr>
        <w:sectPr w:rsidR="00B02A77">
          <w:type w:val="continuous"/>
          <w:pgSz w:w="12240" w:h="15840"/>
          <w:pgMar w:top="468" w:right="540" w:bottom="0" w:left="720" w:header="0" w:footer="0" w:gutter="0"/>
          <w:cols w:num="2" w:space="720" w:equalWidth="0">
            <w:col w:w="4960" w:space="720"/>
            <w:col w:w="5300"/>
          </w:cols>
        </w:sect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200" w:lineRule="exact"/>
        <w:rPr>
          <w:sz w:val="24"/>
          <w:szCs w:val="24"/>
        </w:rPr>
      </w:pPr>
    </w:p>
    <w:p w:rsidR="00B02A77" w:rsidRDefault="00B02A77">
      <w:pPr>
        <w:spacing w:line="394" w:lineRule="exact"/>
        <w:rPr>
          <w:sz w:val="24"/>
          <w:szCs w:val="24"/>
        </w:rPr>
      </w:pPr>
    </w:p>
    <w:p w:rsidR="00B02A77" w:rsidRDefault="009B7E4A">
      <w:pPr>
        <w:tabs>
          <w:tab w:val="left" w:pos="9060"/>
          <w:tab w:val="left" w:pos="10760"/>
        </w:tabs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lastRenderedPageBreak/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B02A77" w:rsidRDefault="009B7E4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701040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0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1499pt,0.25pt" to="551.85pt,0.25pt" o:allowincell="f" strokecolor="#CDD35B" strokeweight="0.96pt"/>
            </w:pict>
          </mc:Fallback>
        </mc:AlternateContent>
      </w:r>
    </w:p>
    <w:sectPr w:rsidR="00B02A77">
      <w:type w:val="continuous"/>
      <w:pgSz w:w="12240" w:h="15840"/>
      <w:pgMar w:top="468" w:right="540" w:bottom="0" w:left="720" w:header="0" w:footer="0" w:gutter="0"/>
      <w:cols w:space="720" w:equalWidth="0">
        <w:col w:w="10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A77"/>
    <w:rsid w:val="009B7E4A"/>
    <w:rsid w:val="00B0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2018-01-19T10:43:00Z</dcterms:created>
  <dcterms:modified xsi:type="dcterms:W3CDTF">2018-01-19T10:43:00Z</dcterms:modified>
</cp:coreProperties>
</file>